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F2" w:rsidRPr="008749D9" w:rsidRDefault="007D76F2" w:rsidP="007D76F2">
      <w:pPr>
        <w:keepNext/>
        <w:spacing w:before="240" w:after="60"/>
        <w:jc w:val="right"/>
        <w:outlineLvl w:val="1"/>
        <w:rPr>
          <w:rFonts w:ascii="Arial" w:hAnsi="Arial" w:cs="Arial"/>
          <w:bCs/>
          <w:iCs/>
          <w:sz w:val="22"/>
          <w:szCs w:val="22"/>
        </w:rPr>
      </w:pPr>
      <w:r w:rsidRPr="008749D9">
        <w:rPr>
          <w:rFonts w:ascii="Arial" w:hAnsi="Arial" w:cs="Arial"/>
          <w:bCs/>
          <w:iCs/>
          <w:sz w:val="22"/>
          <w:szCs w:val="22"/>
        </w:rPr>
        <w:t>Załącznik nr 2b do procedury IS</w:t>
      </w:r>
    </w:p>
    <w:p w:rsidR="007D76F2" w:rsidRPr="008749D9" w:rsidRDefault="007D76F2" w:rsidP="007D76F2">
      <w:pPr>
        <w:rPr>
          <w:rFonts w:ascii="Arial" w:hAnsi="Arial" w:cs="Arial"/>
          <w:b/>
        </w:rPr>
      </w:pPr>
    </w:p>
    <w:p w:rsidR="007D76F2" w:rsidRPr="008749D9" w:rsidRDefault="007D76F2" w:rsidP="007D76F2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7D76F2" w:rsidRPr="008749D9" w:rsidRDefault="007D76F2" w:rsidP="007D76F2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8749D9">
        <w:rPr>
          <w:rFonts w:ascii="Arial" w:hAnsi="Arial"/>
          <w:b/>
          <w:sz w:val="22"/>
          <w:szCs w:val="22"/>
        </w:rPr>
        <w:t>POROZUMIENIE</w:t>
      </w:r>
    </w:p>
    <w:p w:rsidR="007D76F2" w:rsidRPr="008749D9" w:rsidRDefault="007D76F2" w:rsidP="007D76F2">
      <w:pPr>
        <w:spacing w:line="280" w:lineRule="atLeast"/>
        <w:jc w:val="both"/>
        <w:rPr>
          <w:rFonts w:ascii="Arial" w:hAnsi="Arial"/>
          <w:sz w:val="8"/>
          <w:szCs w:val="8"/>
        </w:rPr>
      </w:pPr>
    </w:p>
    <w:p w:rsidR="007D76F2" w:rsidRPr="008749D9" w:rsidRDefault="007D76F2" w:rsidP="007D76F2">
      <w:pPr>
        <w:spacing w:line="280" w:lineRule="atLeast"/>
        <w:jc w:val="center"/>
        <w:rPr>
          <w:rFonts w:ascii="Arial" w:hAnsi="Arial"/>
          <w:b/>
          <w:sz w:val="22"/>
          <w:szCs w:val="22"/>
        </w:rPr>
      </w:pPr>
      <w:r w:rsidRPr="008749D9">
        <w:rPr>
          <w:rFonts w:ascii="Arial" w:hAnsi="Arial"/>
          <w:b/>
          <w:sz w:val="22"/>
          <w:szCs w:val="22"/>
        </w:rPr>
        <w:t>w sprawie przekazania zarządzania odcinkiem drogi wojewódzkiej nr …………..</w:t>
      </w:r>
    </w:p>
    <w:p w:rsidR="007D76F2" w:rsidRPr="008749D9" w:rsidRDefault="007D76F2" w:rsidP="007D76F2">
      <w:pPr>
        <w:spacing w:line="280" w:lineRule="atLeast"/>
        <w:jc w:val="center"/>
        <w:rPr>
          <w:rFonts w:ascii="Arial" w:hAnsi="Arial"/>
          <w:b/>
          <w:sz w:val="22"/>
          <w:szCs w:val="22"/>
        </w:rPr>
      </w:pPr>
      <w:r w:rsidRPr="008749D9">
        <w:rPr>
          <w:rFonts w:ascii="Arial" w:hAnsi="Arial"/>
          <w:b/>
          <w:sz w:val="22"/>
          <w:szCs w:val="22"/>
        </w:rPr>
        <w:t xml:space="preserve">w trybie art. 19 ust. 4 </w:t>
      </w:r>
      <w:r w:rsidRPr="008749D9">
        <w:rPr>
          <w:rFonts w:ascii="Arial" w:hAnsi="Arial"/>
          <w:b/>
          <w:i/>
          <w:sz w:val="22"/>
          <w:szCs w:val="22"/>
        </w:rPr>
        <w:t xml:space="preserve">ustawy </w:t>
      </w:r>
      <w:r w:rsidRPr="008749D9">
        <w:rPr>
          <w:rFonts w:ascii="Arial" w:hAnsi="Arial"/>
          <w:b/>
          <w:sz w:val="22"/>
          <w:szCs w:val="22"/>
        </w:rPr>
        <w:t xml:space="preserve">z dnia 21 marca 1985 r. </w:t>
      </w:r>
      <w:r w:rsidRPr="008749D9">
        <w:rPr>
          <w:rFonts w:ascii="Arial" w:hAnsi="Arial"/>
          <w:b/>
          <w:i/>
          <w:sz w:val="22"/>
          <w:szCs w:val="22"/>
        </w:rPr>
        <w:t>o drogach publicznych</w:t>
      </w:r>
    </w:p>
    <w:p w:rsidR="007D76F2" w:rsidRPr="008749D9" w:rsidRDefault="007D76F2" w:rsidP="007D76F2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7D76F2" w:rsidRPr="008749D9" w:rsidRDefault="007D76F2" w:rsidP="007D76F2">
      <w:pPr>
        <w:spacing w:line="280" w:lineRule="atLeast"/>
        <w:jc w:val="both"/>
        <w:rPr>
          <w:rFonts w:ascii="Arial" w:hAnsi="Arial"/>
          <w:sz w:val="22"/>
          <w:szCs w:val="22"/>
        </w:rPr>
      </w:pPr>
      <w:r w:rsidRPr="008749D9">
        <w:rPr>
          <w:rFonts w:ascii="Arial" w:hAnsi="Arial"/>
          <w:sz w:val="22"/>
          <w:szCs w:val="22"/>
        </w:rPr>
        <w:t>zawarte w dniu ............................... w Krakowie, pomiędzy:</w:t>
      </w:r>
    </w:p>
    <w:p w:rsidR="007D76F2" w:rsidRPr="008749D9" w:rsidRDefault="007D76F2" w:rsidP="007D76F2">
      <w:pPr>
        <w:spacing w:line="280" w:lineRule="atLeast"/>
        <w:jc w:val="both"/>
        <w:rPr>
          <w:rFonts w:ascii="Arial" w:hAnsi="Arial"/>
          <w:sz w:val="16"/>
          <w:szCs w:val="16"/>
        </w:rPr>
      </w:pPr>
    </w:p>
    <w:p w:rsidR="007D76F2" w:rsidRPr="008749D9" w:rsidRDefault="007D76F2" w:rsidP="007D76F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line="280" w:lineRule="atLeast"/>
        <w:ind w:left="360"/>
        <w:jc w:val="both"/>
        <w:rPr>
          <w:rFonts w:ascii="Arial" w:hAnsi="Arial"/>
          <w:sz w:val="22"/>
          <w:szCs w:val="22"/>
          <w:lang w:eastAsia="ar-SA"/>
        </w:rPr>
      </w:pPr>
      <w:r w:rsidRPr="008749D9">
        <w:rPr>
          <w:rFonts w:ascii="Arial" w:hAnsi="Arial"/>
          <w:b/>
          <w:sz w:val="22"/>
          <w:szCs w:val="22"/>
        </w:rPr>
        <w:t>Zarządem Województwa Małopolskiego</w:t>
      </w:r>
      <w:r w:rsidRPr="008749D9">
        <w:rPr>
          <w:rFonts w:ascii="Arial" w:hAnsi="Arial"/>
          <w:sz w:val="22"/>
          <w:szCs w:val="22"/>
        </w:rPr>
        <w:t xml:space="preserve">, </w:t>
      </w:r>
      <w:r w:rsidRPr="008749D9">
        <w:rPr>
          <w:rFonts w:ascii="Arial" w:hAnsi="Arial"/>
          <w:sz w:val="22"/>
          <w:szCs w:val="22"/>
          <w:lang w:eastAsia="ar-SA"/>
        </w:rPr>
        <w:t>zwanym dalej „</w:t>
      </w:r>
      <w:r w:rsidRPr="008749D9">
        <w:rPr>
          <w:rFonts w:ascii="Arial" w:hAnsi="Arial"/>
          <w:b/>
          <w:i/>
          <w:sz w:val="22"/>
          <w:szCs w:val="22"/>
          <w:lang w:eastAsia="ar-SA"/>
        </w:rPr>
        <w:t>Przekazującym</w:t>
      </w:r>
      <w:r w:rsidRPr="008749D9">
        <w:rPr>
          <w:rFonts w:ascii="Arial" w:hAnsi="Arial"/>
          <w:sz w:val="22"/>
          <w:szCs w:val="22"/>
          <w:lang w:eastAsia="ar-SA"/>
        </w:rPr>
        <w:t>”,</w:t>
      </w:r>
      <w:r w:rsidRPr="008749D9">
        <w:rPr>
          <w:rFonts w:ascii="Arial" w:hAnsi="Arial"/>
          <w:sz w:val="22"/>
          <w:szCs w:val="22"/>
        </w:rPr>
        <w:t xml:space="preserve"> działającym jako zarządca dróg wojewódzkich, </w:t>
      </w:r>
      <w:r w:rsidRPr="008749D9">
        <w:rPr>
          <w:rFonts w:ascii="Arial" w:hAnsi="Arial"/>
          <w:sz w:val="22"/>
          <w:szCs w:val="22"/>
          <w:lang w:eastAsia="ar-SA"/>
        </w:rPr>
        <w:t>z siedzibą: ul. Basztowa 22, 31-156 Kraków,</w:t>
      </w:r>
      <w:r w:rsidRPr="008749D9">
        <w:rPr>
          <w:rFonts w:ascii="Arial" w:hAnsi="Arial"/>
          <w:b/>
          <w:bCs/>
          <w:sz w:val="22"/>
          <w:szCs w:val="22"/>
          <w:lang w:eastAsia="ar-SA"/>
        </w:rPr>
        <w:t xml:space="preserve"> </w:t>
      </w:r>
      <w:r w:rsidRPr="008749D9">
        <w:rPr>
          <w:rFonts w:ascii="Arial" w:hAnsi="Arial"/>
          <w:sz w:val="22"/>
          <w:szCs w:val="22"/>
          <w:lang w:eastAsia="ar-SA"/>
        </w:rPr>
        <w:t>reprezentowanym przez:</w:t>
      </w:r>
    </w:p>
    <w:p w:rsidR="007D76F2" w:rsidRPr="008749D9" w:rsidRDefault="007D76F2" w:rsidP="007D76F2">
      <w:pPr>
        <w:widowControl w:val="0"/>
        <w:suppressAutoHyphens/>
        <w:spacing w:line="280" w:lineRule="atLeast"/>
        <w:ind w:left="360"/>
        <w:jc w:val="both"/>
        <w:rPr>
          <w:rFonts w:ascii="Arial" w:hAnsi="Arial"/>
          <w:sz w:val="22"/>
          <w:szCs w:val="22"/>
          <w:lang w:eastAsia="ar-SA"/>
        </w:rPr>
      </w:pPr>
      <w:r w:rsidRPr="008749D9">
        <w:rPr>
          <w:rFonts w:ascii="Arial" w:hAnsi="Arial"/>
          <w:b/>
          <w:bCs/>
          <w:sz w:val="22"/>
          <w:szCs w:val="22"/>
          <w:lang w:eastAsia="ar-SA"/>
        </w:rPr>
        <w:t xml:space="preserve">…………………………   </w:t>
      </w:r>
      <w:r w:rsidRPr="008749D9">
        <w:rPr>
          <w:rFonts w:ascii="Arial" w:hAnsi="Arial"/>
          <w:sz w:val="22"/>
          <w:szCs w:val="22"/>
          <w:lang w:eastAsia="ar-SA"/>
        </w:rPr>
        <w:t>– Marszałka/ Wicemarszałka Województwa Małopolskiego</w:t>
      </w:r>
    </w:p>
    <w:p w:rsidR="007D76F2" w:rsidRPr="008749D9" w:rsidRDefault="007D76F2" w:rsidP="007D76F2">
      <w:pPr>
        <w:widowControl w:val="0"/>
        <w:suppressAutoHyphens/>
        <w:spacing w:line="280" w:lineRule="atLeast"/>
        <w:jc w:val="both"/>
        <w:rPr>
          <w:rFonts w:ascii="Arial" w:hAnsi="Arial"/>
          <w:sz w:val="22"/>
          <w:szCs w:val="22"/>
          <w:lang w:eastAsia="ar-SA"/>
        </w:rPr>
      </w:pPr>
      <w:r w:rsidRPr="008749D9">
        <w:rPr>
          <w:rFonts w:ascii="Arial" w:hAnsi="Arial"/>
          <w:b/>
          <w:bCs/>
          <w:sz w:val="22"/>
          <w:szCs w:val="22"/>
          <w:lang w:eastAsia="ar-SA"/>
        </w:rPr>
        <w:t xml:space="preserve">     …………………………… </w:t>
      </w:r>
      <w:r w:rsidRPr="008749D9">
        <w:rPr>
          <w:rFonts w:ascii="Arial" w:hAnsi="Arial"/>
          <w:sz w:val="22"/>
          <w:szCs w:val="22"/>
          <w:lang w:eastAsia="ar-SA"/>
        </w:rPr>
        <w:t>– Wicemarszałka/Członka Zarządu Województwa Małopolskiego</w:t>
      </w:r>
    </w:p>
    <w:p w:rsidR="007D76F2" w:rsidRPr="008749D9" w:rsidRDefault="007D76F2" w:rsidP="007D76F2">
      <w:pPr>
        <w:widowControl w:val="0"/>
        <w:suppressAutoHyphens/>
        <w:spacing w:line="280" w:lineRule="atLeast"/>
        <w:jc w:val="both"/>
        <w:rPr>
          <w:rFonts w:ascii="Arial" w:hAnsi="Arial"/>
          <w:sz w:val="22"/>
          <w:szCs w:val="22"/>
          <w:lang w:eastAsia="ar-SA"/>
        </w:rPr>
      </w:pPr>
      <w:r w:rsidRPr="008749D9">
        <w:rPr>
          <w:rFonts w:ascii="Arial" w:hAnsi="Arial"/>
          <w:sz w:val="22"/>
          <w:szCs w:val="22"/>
          <w:lang w:eastAsia="ar-SA"/>
        </w:rPr>
        <w:t xml:space="preserve">     przy kontrasygnacie Skarbnika Województwa Małopolskiego ……………………….</w:t>
      </w:r>
    </w:p>
    <w:p w:rsidR="007D76F2" w:rsidRPr="008749D9" w:rsidRDefault="007D76F2" w:rsidP="007D76F2">
      <w:pPr>
        <w:widowControl w:val="0"/>
        <w:suppressAutoHyphens/>
        <w:spacing w:line="280" w:lineRule="atLeast"/>
        <w:ind w:left="180"/>
        <w:jc w:val="both"/>
        <w:rPr>
          <w:rFonts w:ascii="Arial" w:hAnsi="Arial"/>
          <w:sz w:val="22"/>
          <w:szCs w:val="22"/>
          <w:lang w:eastAsia="ar-SA"/>
        </w:rPr>
      </w:pPr>
      <w:r w:rsidRPr="008749D9">
        <w:rPr>
          <w:rFonts w:ascii="Arial" w:hAnsi="Arial"/>
          <w:sz w:val="22"/>
          <w:szCs w:val="22"/>
          <w:lang w:eastAsia="ar-SA"/>
        </w:rPr>
        <w:t xml:space="preserve">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6F2" w:rsidRPr="008749D9" w:rsidRDefault="007D76F2" w:rsidP="007D76F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line="28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  <w:lang w:eastAsia="ar-SA"/>
        </w:rPr>
        <w:t>Burmistrzem/ Wójtem ……..</w:t>
      </w:r>
      <w:r w:rsidRPr="008749D9">
        <w:rPr>
          <w:rFonts w:ascii="Arial" w:hAnsi="Arial"/>
          <w:b/>
          <w:sz w:val="22"/>
          <w:szCs w:val="22"/>
          <w:lang w:eastAsia="ar-SA"/>
        </w:rPr>
        <w:t xml:space="preserve">, </w:t>
      </w:r>
      <w:r w:rsidRPr="008749D9">
        <w:rPr>
          <w:rFonts w:ascii="Arial" w:hAnsi="Arial"/>
          <w:sz w:val="22"/>
          <w:szCs w:val="22"/>
          <w:lang w:eastAsia="ar-SA"/>
        </w:rPr>
        <w:t>zwanym dalej „</w:t>
      </w:r>
      <w:r w:rsidRPr="008749D9">
        <w:rPr>
          <w:rFonts w:ascii="Arial" w:hAnsi="Arial"/>
          <w:b/>
          <w:i/>
          <w:sz w:val="22"/>
          <w:szCs w:val="22"/>
          <w:lang w:eastAsia="ar-SA"/>
        </w:rPr>
        <w:t>Przejmującym</w:t>
      </w:r>
      <w:r w:rsidRPr="008749D9">
        <w:rPr>
          <w:rFonts w:ascii="Arial" w:hAnsi="Arial"/>
          <w:sz w:val="22"/>
          <w:szCs w:val="22"/>
          <w:lang w:eastAsia="ar-SA"/>
        </w:rPr>
        <w:t>”, działającym jako zarządca dróg gminnych:</w:t>
      </w:r>
    </w:p>
    <w:p w:rsidR="007D76F2" w:rsidRPr="008749D9" w:rsidRDefault="007D76F2" w:rsidP="007D76F2">
      <w:pPr>
        <w:widowControl w:val="0"/>
        <w:suppressAutoHyphens/>
        <w:spacing w:line="280" w:lineRule="atLeast"/>
        <w:ind w:left="360"/>
        <w:jc w:val="both"/>
        <w:rPr>
          <w:rFonts w:ascii="Arial" w:hAnsi="Arial"/>
          <w:sz w:val="22"/>
          <w:szCs w:val="22"/>
          <w:lang w:eastAsia="ar-SA"/>
        </w:rPr>
      </w:pPr>
      <w:r w:rsidRPr="008749D9">
        <w:rPr>
          <w:rFonts w:ascii="Arial" w:hAnsi="Arial" w:cs="Arial"/>
          <w:b/>
          <w:sz w:val="22"/>
          <w:szCs w:val="22"/>
          <w:lang w:eastAsia="ar-SA"/>
        </w:rPr>
        <w:t>PANEM/ PANIĄ  …………………..</w:t>
      </w:r>
      <w:r w:rsidRPr="008749D9">
        <w:rPr>
          <w:rFonts w:ascii="Arial" w:hAnsi="Arial"/>
          <w:sz w:val="22"/>
          <w:szCs w:val="22"/>
          <w:lang w:eastAsia="ar-SA"/>
        </w:rPr>
        <w:t xml:space="preserve"> </w:t>
      </w:r>
    </w:p>
    <w:p w:rsidR="007D76F2" w:rsidRPr="008749D9" w:rsidRDefault="007D76F2" w:rsidP="007D76F2">
      <w:pPr>
        <w:widowControl w:val="0"/>
        <w:suppressAutoHyphens/>
        <w:spacing w:line="280" w:lineRule="atLeast"/>
        <w:jc w:val="both"/>
        <w:rPr>
          <w:rFonts w:ascii="Arial" w:hAnsi="Arial"/>
          <w:sz w:val="22"/>
          <w:szCs w:val="22"/>
          <w:highlight w:val="lightGray"/>
          <w:lang w:eastAsia="ar-SA"/>
        </w:rPr>
      </w:pPr>
      <w:r w:rsidRPr="008749D9">
        <w:rPr>
          <w:rFonts w:ascii="Arial" w:hAnsi="Arial"/>
          <w:b/>
          <w:sz w:val="22"/>
          <w:szCs w:val="22"/>
          <w:lang w:eastAsia="ar-SA"/>
        </w:rPr>
        <w:t xml:space="preserve">      </w:t>
      </w:r>
      <w:r w:rsidRPr="008749D9">
        <w:rPr>
          <w:rFonts w:ascii="Arial" w:hAnsi="Arial"/>
          <w:sz w:val="22"/>
          <w:szCs w:val="22"/>
          <w:lang w:eastAsia="ar-SA"/>
        </w:rPr>
        <w:t xml:space="preserve">przy kontrasygnacie Skarbnika </w:t>
      </w:r>
      <w:r w:rsidRPr="008749D9">
        <w:rPr>
          <w:rFonts w:ascii="Arial" w:hAnsi="Arial" w:cs="Arial"/>
          <w:sz w:val="22"/>
          <w:szCs w:val="22"/>
        </w:rPr>
        <w:t xml:space="preserve"> …………………… </w:t>
      </w:r>
    </w:p>
    <w:p w:rsidR="007D76F2" w:rsidRPr="008749D9" w:rsidRDefault="007D76F2" w:rsidP="007D76F2">
      <w:pPr>
        <w:widowControl w:val="0"/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749D9">
        <w:rPr>
          <w:rFonts w:ascii="Arial" w:hAnsi="Arial" w:cs="Arial"/>
          <w:color w:val="FF0000"/>
          <w:sz w:val="22"/>
          <w:szCs w:val="22"/>
          <w:lang w:eastAsia="ar-SA"/>
        </w:rPr>
        <w:t xml:space="preserve">      </w:t>
      </w:r>
      <w:r w:rsidRPr="008749D9">
        <w:rPr>
          <w:rFonts w:ascii="Arial" w:hAnsi="Arial" w:cs="Arial"/>
          <w:sz w:val="22"/>
          <w:szCs w:val="22"/>
        </w:rPr>
        <w:t>NIP ……………………………..</w:t>
      </w:r>
    </w:p>
    <w:p w:rsidR="007D76F2" w:rsidRPr="008749D9" w:rsidRDefault="007D76F2" w:rsidP="007D76F2">
      <w:pPr>
        <w:widowControl w:val="0"/>
        <w:suppressAutoHyphens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7D76F2" w:rsidRPr="008749D9" w:rsidRDefault="007D76F2" w:rsidP="007D76F2">
      <w:pPr>
        <w:widowControl w:val="0"/>
        <w:suppressAutoHyphens/>
        <w:spacing w:line="288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749D9">
        <w:rPr>
          <w:rFonts w:ascii="Arial" w:hAnsi="Arial" w:cs="Arial"/>
          <w:bCs/>
          <w:sz w:val="22"/>
          <w:szCs w:val="22"/>
          <w:lang w:eastAsia="ar-SA"/>
        </w:rPr>
        <w:t xml:space="preserve">Na podstawie art. 19 ust. 4, </w:t>
      </w:r>
      <w:r w:rsidRPr="008749D9">
        <w:rPr>
          <w:rFonts w:ascii="Arial" w:hAnsi="Arial" w:cs="Arial"/>
          <w:bCs/>
          <w:i/>
          <w:sz w:val="22"/>
          <w:szCs w:val="22"/>
          <w:lang w:eastAsia="ar-SA"/>
        </w:rPr>
        <w:t xml:space="preserve">ustawy </w:t>
      </w:r>
      <w:r w:rsidRPr="008749D9">
        <w:rPr>
          <w:rFonts w:ascii="Arial" w:hAnsi="Arial" w:cs="Arial"/>
          <w:bCs/>
          <w:sz w:val="22"/>
          <w:szCs w:val="22"/>
          <w:lang w:eastAsia="ar-SA"/>
        </w:rPr>
        <w:t xml:space="preserve">z dnia 21 marca 1985 r. </w:t>
      </w:r>
      <w:r w:rsidRPr="008749D9">
        <w:rPr>
          <w:rFonts w:ascii="Arial" w:hAnsi="Arial" w:cs="Arial"/>
          <w:bCs/>
          <w:i/>
          <w:sz w:val="22"/>
          <w:szCs w:val="22"/>
          <w:lang w:eastAsia="ar-SA"/>
        </w:rPr>
        <w:t xml:space="preserve">o drogach publicznych </w:t>
      </w:r>
      <w:r w:rsidRPr="008749D9">
        <w:rPr>
          <w:rFonts w:ascii="Arial" w:hAnsi="Arial" w:cs="Arial"/>
          <w:bCs/>
          <w:sz w:val="22"/>
          <w:szCs w:val="22"/>
          <w:lang w:eastAsia="ar-SA"/>
        </w:rPr>
        <w:t xml:space="preserve">(tekst jedn. Dz. U. z 2017 r., poz. 2222, ze zm.) oraz art. 216 ust.3 </w:t>
      </w:r>
      <w:r w:rsidRPr="008749D9">
        <w:rPr>
          <w:rFonts w:ascii="Arial" w:hAnsi="Arial" w:cs="Arial"/>
          <w:bCs/>
          <w:i/>
          <w:sz w:val="22"/>
          <w:szCs w:val="22"/>
          <w:lang w:eastAsia="ar-SA"/>
        </w:rPr>
        <w:t>ustawy</w:t>
      </w:r>
      <w:r w:rsidRPr="008749D9">
        <w:rPr>
          <w:rFonts w:ascii="Arial" w:hAnsi="Arial" w:cs="Arial"/>
          <w:bCs/>
          <w:sz w:val="22"/>
          <w:szCs w:val="22"/>
          <w:lang w:eastAsia="ar-SA"/>
        </w:rPr>
        <w:t xml:space="preserve"> z dnia 27 sierpnia </w:t>
      </w:r>
      <w:r w:rsidRPr="008749D9">
        <w:rPr>
          <w:rFonts w:ascii="Arial" w:hAnsi="Arial" w:cs="Arial"/>
          <w:bCs/>
          <w:sz w:val="22"/>
          <w:szCs w:val="22"/>
          <w:lang w:eastAsia="ar-SA"/>
        </w:rPr>
        <w:br/>
        <w:t xml:space="preserve">2009 r. </w:t>
      </w:r>
      <w:r w:rsidRPr="008749D9">
        <w:rPr>
          <w:rFonts w:ascii="Arial" w:hAnsi="Arial" w:cs="Arial"/>
          <w:bCs/>
          <w:i/>
          <w:sz w:val="22"/>
          <w:szCs w:val="22"/>
          <w:lang w:eastAsia="ar-SA"/>
        </w:rPr>
        <w:t>o finansach publicznych</w:t>
      </w:r>
      <w:r w:rsidRPr="008749D9">
        <w:rPr>
          <w:rFonts w:ascii="Arial" w:hAnsi="Arial" w:cs="Arial"/>
          <w:bCs/>
          <w:sz w:val="22"/>
          <w:szCs w:val="22"/>
          <w:lang w:eastAsia="ar-SA"/>
        </w:rPr>
        <w:t xml:space="preserve"> (tekst jedn. Dz. U. z 2017 r. poz. 2077.) strony zawierają porozumienie o następującej treści:</w:t>
      </w:r>
      <w:r w:rsidRPr="008749D9">
        <w:rPr>
          <w:rFonts w:ascii="Arial" w:hAnsi="Arial" w:cs="Arial"/>
          <w:bCs/>
          <w:sz w:val="22"/>
          <w:szCs w:val="22"/>
        </w:rPr>
        <w:t xml:space="preserve">                                                             </w:t>
      </w:r>
    </w:p>
    <w:p w:rsidR="007D76F2" w:rsidRPr="008749D9" w:rsidRDefault="007D76F2" w:rsidP="007D76F2">
      <w:pPr>
        <w:widowControl w:val="0"/>
        <w:suppressAutoHyphens/>
        <w:spacing w:line="288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D76F2" w:rsidRPr="008749D9" w:rsidRDefault="007D76F2" w:rsidP="007D76F2">
      <w:pPr>
        <w:widowControl w:val="0"/>
        <w:suppressAutoHyphens/>
        <w:spacing w:line="288" w:lineRule="auto"/>
        <w:jc w:val="center"/>
        <w:rPr>
          <w:rFonts w:ascii="Arial" w:eastAsia="Lucida Sans Unicode" w:hAnsi="Arial" w:cs="Arial"/>
          <w:b/>
          <w:bCs/>
          <w:sz w:val="22"/>
          <w:szCs w:val="22"/>
          <w:lang w:eastAsia="ar-SA"/>
        </w:rPr>
      </w:pPr>
      <w:r w:rsidRPr="008749D9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 w:rsidRPr="008749D9">
        <w:rPr>
          <w:rFonts w:ascii="Arial" w:eastAsia="Lucida Sans Unicode" w:hAnsi="Arial" w:cs="Arial"/>
          <w:b/>
          <w:bCs/>
          <w:sz w:val="22"/>
          <w:szCs w:val="22"/>
          <w:lang w:eastAsia="ar-SA"/>
        </w:rPr>
        <w:t xml:space="preserve"> 1</w:t>
      </w:r>
    </w:p>
    <w:p w:rsidR="007D76F2" w:rsidRPr="008749D9" w:rsidRDefault="007D76F2" w:rsidP="007D76F2">
      <w:pPr>
        <w:spacing w:line="288" w:lineRule="auto"/>
        <w:ind w:left="142" w:hanging="142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8749D9">
        <w:rPr>
          <w:rFonts w:ascii="Arial" w:hAnsi="Arial" w:cs="Arial"/>
          <w:sz w:val="22"/>
          <w:szCs w:val="22"/>
          <w:lang w:eastAsia="ar-SA"/>
        </w:rPr>
        <w:t xml:space="preserve">1.Przekazujący postanawia przekazać, a Przejmujący przejmuje </w:t>
      </w:r>
      <w:r w:rsidRPr="008749D9">
        <w:rPr>
          <w:rFonts w:ascii="Arial" w:hAnsi="Arial" w:cs="Arial"/>
          <w:bCs/>
          <w:sz w:val="22"/>
          <w:szCs w:val="22"/>
          <w:lang w:eastAsia="ar-SA"/>
        </w:rPr>
        <w:t>funkcję zarządcy odcinka drogi</w:t>
      </w:r>
      <w:r w:rsidRPr="008749D9">
        <w:rPr>
          <w:rFonts w:ascii="Arial" w:hAnsi="Arial" w:cs="Arial"/>
          <w:bCs/>
          <w:sz w:val="22"/>
          <w:szCs w:val="22"/>
        </w:rPr>
        <w:t xml:space="preserve"> wojewódzkiej nr …………… na odcinku od km ………… do km ……………</w:t>
      </w:r>
      <w:r w:rsidRPr="008749D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749D9">
        <w:rPr>
          <w:rFonts w:ascii="Arial" w:hAnsi="Arial" w:cs="Arial"/>
          <w:bCs/>
          <w:sz w:val="22"/>
          <w:szCs w:val="22"/>
        </w:rPr>
        <w:t>na czas realizacji zadania inwestycyjnego pn.</w:t>
      </w:r>
      <w:r w:rsidRPr="008749D9">
        <w:rPr>
          <w:rFonts w:ascii="Arial" w:hAnsi="Arial" w:cs="Arial"/>
          <w:b/>
          <w:bCs/>
          <w:i/>
          <w:sz w:val="22"/>
          <w:szCs w:val="22"/>
        </w:rPr>
        <w:t xml:space="preserve">„……….…………..”, </w:t>
      </w:r>
      <w:r w:rsidRPr="008749D9">
        <w:rPr>
          <w:rFonts w:ascii="Arial" w:hAnsi="Arial" w:cs="Arial"/>
          <w:sz w:val="22"/>
          <w:szCs w:val="22"/>
        </w:rPr>
        <w:t>w zakresie określonym w art. 20 pkt. 3</w:t>
      </w:r>
      <w:r w:rsidRPr="008749D9">
        <w:rPr>
          <w:rFonts w:ascii="Arial" w:hAnsi="Arial" w:cs="Arial"/>
          <w:bCs/>
          <w:i/>
          <w:sz w:val="22"/>
          <w:szCs w:val="22"/>
          <w:lang w:eastAsia="ar-SA"/>
        </w:rPr>
        <w:t xml:space="preserve"> ustawy o drogach publicznych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2. Porozumienie wchodzi w życie z datą zawarcia i obowiązuje do dnia 31 grudnia …. r.</w:t>
      </w:r>
    </w:p>
    <w:p w:rsidR="007D76F2" w:rsidRPr="008749D9" w:rsidRDefault="007D76F2" w:rsidP="007D76F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2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1. Zadanie </w:t>
      </w:r>
      <w:r w:rsidRPr="008749D9">
        <w:rPr>
          <w:rFonts w:ascii="Arial" w:hAnsi="Arial" w:cs="Arial"/>
          <w:sz w:val="22"/>
          <w:szCs w:val="22"/>
          <w:lang w:eastAsia="x-none"/>
        </w:rPr>
        <w:t xml:space="preserve">o którym mowa w § 1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realizowane będzie w roku </w:t>
      </w:r>
      <w:r w:rsidRPr="008749D9">
        <w:rPr>
          <w:rFonts w:ascii="Arial" w:hAnsi="Arial" w:cs="Arial"/>
          <w:sz w:val="22"/>
          <w:szCs w:val="22"/>
          <w:lang w:eastAsia="x-none"/>
        </w:rPr>
        <w:t>……..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w ramach środków finansowych zatwierdzonych przez Sejmik Województwa Małopolskiego oraz Radę</w:t>
      </w:r>
      <w:r w:rsidRPr="008749D9">
        <w:rPr>
          <w:rFonts w:ascii="Arial" w:hAnsi="Arial" w:cs="Arial"/>
          <w:sz w:val="22"/>
          <w:szCs w:val="22"/>
          <w:lang w:eastAsia="x-none"/>
        </w:rPr>
        <w:t xml:space="preserve"> Miejską/Gminy.</w:t>
      </w:r>
    </w:p>
    <w:p w:rsidR="007D76F2" w:rsidRPr="008749D9" w:rsidRDefault="007D76F2" w:rsidP="007D76F2">
      <w:pPr>
        <w:spacing w:line="288" w:lineRule="auto"/>
        <w:ind w:left="180" w:hanging="180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2. Inspektora nadzoru dla części drogowej zadania wyznacza ZDW.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3. Do współpracy przy realizacji niniejszego porozumienia P</w:t>
      </w:r>
      <w:r w:rsidRPr="008749D9">
        <w:rPr>
          <w:rFonts w:ascii="Arial" w:hAnsi="Arial" w:cs="Arial"/>
          <w:sz w:val="22"/>
          <w:szCs w:val="22"/>
          <w:lang w:eastAsia="x-none"/>
        </w:rPr>
        <w:t>rzekazujący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upoważnia Zarząd Dróg Wojewódzkich w Krakowie, z siedzibą: 30–085 Kraków, ul. Głowackiego 56, zwany dalej „ZDW”.</w:t>
      </w:r>
    </w:p>
    <w:p w:rsidR="007D76F2" w:rsidRPr="008749D9" w:rsidRDefault="007D76F2" w:rsidP="007D76F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7D76F2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D76F2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749D9"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7D76F2" w:rsidRPr="008749D9" w:rsidRDefault="007D76F2" w:rsidP="007D76F2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1. Wartość szacunkowa zadania określonego powyżej, na podstawie wyceny dokonanej </w:t>
      </w:r>
      <w:r w:rsidRPr="008749D9">
        <w:rPr>
          <w:rFonts w:ascii="Arial" w:hAnsi="Arial" w:cs="Arial"/>
          <w:sz w:val="22"/>
          <w:szCs w:val="22"/>
        </w:rPr>
        <w:br/>
        <w:t>przez Przejmującego, wynosi orientacyjnie ……….. zł (słownie.) i składa się z:</w:t>
      </w:r>
    </w:p>
    <w:p w:rsidR="007D76F2" w:rsidRPr="008749D9" w:rsidRDefault="007D76F2" w:rsidP="007D76F2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wkładu rzeczowego Przekazującego/Przejmującego w kwocie ……………… zł</w:t>
      </w:r>
    </w:p>
    <w:p w:rsidR="007D76F2" w:rsidRPr="008749D9" w:rsidRDefault="007D76F2" w:rsidP="007D76F2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robót dla zakresu objętego zadaniem o wartości …………. zł</w:t>
      </w:r>
    </w:p>
    <w:p w:rsidR="007D76F2" w:rsidRPr="008749D9" w:rsidRDefault="007D76F2" w:rsidP="007D76F2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2.</w:t>
      </w:r>
      <w:r w:rsidRPr="008749D9">
        <w:rPr>
          <w:sz w:val="22"/>
          <w:szCs w:val="22"/>
        </w:rPr>
        <w:t xml:space="preserve"> </w:t>
      </w:r>
      <w:r w:rsidRPr="008749D9">
        <w:rPr>
          <w:rFonts w:ascii="Arial" w:hAnsi="Arial" w:cs="Arial"/>
          <w:sz w:val="22"/>
          <w:szCs w:val="22"/>
        </w:rPr>
        <w:t xml:space="preserve">Wartość zadania określona w ust.1 nie obejmuje kosztów oświetlenia, które zgodnie </w:t>
      </w:r>
      <w:r w:rsidRPr="008749D9">
        <w:rPr>
          <w:rFonts w:ascii="Arial" w:hAnsi="Arial" w:cs="Arial"/>
          <w:sz w:val="22"/>
          <w:szCs w:val="22"/>
        </w:rPr>
        <w:br/>
        <w:t xml:space="preserve">z </w:t>
      </w:r>
      <w:r w:rsidRPr="008749D9">
        <w:rPr>
          <w:rFonts w:ascii="Arial" w:hAnsi="Arial" w:cs="Arial"/>
          <w:i/>
          <w:sz w:val="22"/>
          <w:szCs w:val="22"/>
        </w:rPr>
        <w:t xml:space="preserve">ustawą  z dnia 10 kwietnia 1997 r . Prawo Energetyczne </w:t>
      </w:r>
      <w:r w:rsidRPr="008749D9">
        <w:rPr>
          <w:rFonts w:ascii="Arial" w:hAnsi="Arial" w:cs="Arial"/>
          <w:sz w:val="22"/>
          <w:szCs w:val="22"/>
        </w:rPr>
        <w:t>w całości finansowane są</w:t>
      </w:r>
      <w:r w:rsidRPr="008749D9">
        <w:rPr>
          <w:rFonts w:ascii="Arial" w:hAnsi="Arial" w:cs="Arial"/>
          <w:sz w:val="22"/>
          <w:szCs w:val="22"/>
        </w:rPr>
        <w:br/>
        <w:t xml:space="preserve"> z budżetu Gminy (Przejmującego).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4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1. Środki finansowe na realizację zadania zapewnia Przejmujący, z zastrzeżeniem ust. 2.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2. P</w:t>
      </w:r>
      <w:r w:rsidRPr="008749D9">
        <w:rPr>
          <w:rFonts w:ascii="Arial" w:hAnsi="Arial" w:cs="Arial"/>
          <w:sz w:val="22"/>
          <w:szCs w:val="22"/>
          <w:lang w:eastAsia="x-none"/>
        </w:rPr>
        <w:t>rzekazujący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uczestniczy w kosztach realizacji zadania do wysokości </w:t>
      </w:r>
      <w:r w:rsidRPr="008749D9">
        <w:rPr>
          <w:rFonts w:ascii="Arial" w:hAnsi="Arial" w:cs="Arial"/>
          <w:sz w:val="22"/>
          <w:szCs w:val="22"/>
          <w:lang w:eastAsia="x-none"/>
        </w:rPr>
        <w:t>……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% wartości zadania określonej w § 3</w:t>
      </w:r>
      <w:r w:rsidRPr="008749D9">
        <w:rPr>
          <w:rFonts w:ascii="Arial" w:hAnsi="Arial" w:cs="Arial"/>
          <w:sz w:val="22"/>
          <w:szCs w:val="22"/>
          <w:lang w:eastAsia="x-none"/>
        </w:rPr>
        <w:t xml:space="preserve"> ust.1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3. Na realizację zadania powierzonego niniejszym porozumieniem P</w:t>
      </w:r>
      <w:r w:rsidRPr="008749D9">
        <w:rPr>
          <w:rFonts w:ascii="Arial" w:hAnsi="Arial" w:cs="Arial"/>
          <w:sz w:val="22"/>
          <w:szCs w:val="22"/>
          <w:lang w:eastAsia="x-none"/>
        </w:rPr>
        <w:t>rzekazujący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zapewnił środki w  </w:t>
      </w:r>
      <w:r w:rsidRPr="008749D9">
        <w:rPr>
          <w:rFonts w:ascii="Arial" w:hAnsi="Arial" w:cs="Arial"/>
          <w:sz w:val="22"/>
          <w:szCs w:val="22"/>
          <w:lang w:eastAsia="x-none"/>
        </w:rPr>
        <w:t>………..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r. w wysokości do </w:t>
      </w:r>
      <w:r w:rsidRPr="008749D9">
        <w:rPr>
          <w:rFonts w:ascii="Arial" w:hAnsi="Arial" w:cs="Arial"/>
          <w:sz w:val="22"/>
          <w:szCs w:val="22"/>
          <w:lang w:eastAsia="x-none"/>
        </w:rPr>
        <w:t xml:space="preserve">………… zł (słownie.)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>w formie dotacji celowej dla Przejmującego. Przekazanie dotacji nastąpi na podstawie aneksu do niniejszego porozumienia w oparciu</w:t>
      </w:r>
      <w:r w:rsidRPr="008749D9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>o środki zabezpieczone w budżecie Województwa Małopolskiego na dany rok.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iCs/>
          <w:sz w:val="22"/>
          <w:szCs w:val="22"/>
        </w:rPr>
        <w:t>4. Przejmujący przedłoży do ZDW niezwłocznie po podpisaniu niniejszego porozumienia uwierzytelnione</w:t>
      </w:r>
      <w:r w:rsidRPr="008749D9">
        <w:rPr>
          <w:rFonts w:ascii="Arial" w:hAnsi="Arial" w:cs="Arial"/>
          <w:sz w:val="22"/>
          <w:szCs w:val="22"/>
        </w:rPr>
        <w:t xml:space="preserve"> kopie kosztorysu inwestorskiego, przy czym ceny lub inne wskaźniki kalkulacyjne wymagają uprzedniego zaopiniowania przez ZDW.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5. Kwota dotacji zostanie określona ostatecznie po dokonaniu wyboru wykonawcy realizującego zadanie w formie aneksu do niniejszego porozumienia przy uwzględnieniu zasad finansowania i rozliczania określonych przez strony niniejszym porozumieniem.</w:t>
      </w:r>
    </w:p>
    <w:p w:rsidR="007D76F2" w:rsidRPr="008749D9" w:rsidRDefault="007D76F2" w:rsidP="007D76F2">
      <w:pPr>
        <w:tabs>
          <w:tab w:val="left" w:pos="180"/>
        </w:tabs>
        <w:spacing w:line="288" w:lineRule="auto"/>
        <w:ind w:left="399" w:hanging="399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6.  Przekazywanie dotacji, o której mowa w ust. 5 przez Przekazującego dokonywane będzie</w:t>
      </w:r>
    </w:p>
    <w:p w:rsidR="007D76F2" w:rsidRPr="008749D9" w:rsidRDefault="007D76F2" w:rsidP="007D76F2">
      <w:pPr>
        <w:tabs>
          <w:tab w:val="left" w:pos="180"/>
        </w:tabs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    na konto Przejmującego  po określeniu ostatecznej kwoty dotacji na podstawie aneksu, </w:t>
      </w:r>
      <w:r w:rsidRPr="008749D9">
        <w:rPr>
          <w:rFonts w:ascii="Arial" w:hAnsi="Arial" w:cs="Arial"/>
          <w:sz w:val="22"/>
          <w:szCs w:val="22"/>
        </w:rPr>
        <w:br/>
        <w:t>o którym mowa w ust.5. w terminie do 15 dni od daty otrzymania przez Przekazującego pisemnego wniosku sporządzonego przez Przejmującego.</w:t>
      </w:r>
    </w:p>
    <w:p w:rsidR="007D76F2" w:rsidRPr="008749D9" w:rsidRDefault="007D76F2" w:rsidP="007D76F2">
      <w:pPr>
        <w:tabs>
          <w:tab w:val="left" w:pos="180"/>
        </w:tabs>
        <w:spacing w:line="288" w:lineRule="auto"/>
        <w:ind w:left="399" w:hanging="399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7. Za dzień przekazania dotacji uważa się dzień obciążenia rachunku bankowego Przekazującego. </w:t>
      </w:r>
    </w:p>
    <w:p w:rsidR="007D76F2" w:rsidRPr="008749D9" w:rsidRDefault="007D76F2" w:rsidP="007D76F2">
      <w:pPr>
        <w:spacing w:line="288" w:lineRule="auto"/>
        <w:ind w:left="181" w:hanging="181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8. Wszelkie koszty na roboty dodatkowe lub nieprzewidziane niewchodzące w zakres określony w porozumieniu podlegają osobnemu uzgodnieniu w formie aneksu </w:t>
      </w:r>
      <w:r w:rsidRPr="008749D9">
        <w:rPr>
          <w:rFonts w:ascii="Arial" w:hAnsi="Arial" w:cs="Arial"/>
          <w:sz w:val="22"/>
          <w:szCs w:val="22"/>
          <w:lang w:eastAsia="x-none"/>
        </w:rPr>
        <w:br/>
      </w:r>
      <w:r w:rsidRPr="008749D9">
        <w:rPr>
          <w:rFonts w:ascii="Arial" w:hAnsi="Arial" w:cs="Arial"/>
          <w:sz w:val="22"/>
          <w:szCs w:val="22"/>
          <w:lang w:val="x-none" w:eastAsia="x-none"/>
        </w:rPr>
        <w:t>do niniejszego porozumienia.</w:t>
      </w: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008749D9">
        <w:rPr>
          <w:rFonts w:ascii="Arial" w:hAnsi="Arial" w:cs="Arial"/>
          <w:b/>
          <w:sz w:val="22"/>
          <w:szCs w:val="22"/>
          <w:lang w:val="x-none" w:eastAsia="x-none"/>
        </w:rPr>
        <w:t>§ 5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1. Przejmujący uczestniczy w kosztach realizacji zadania w wysokości do </w:t>
      </w:r>
      <w:r w:rsidRPr="008749D9">
        <w:rPr>
          <w:rFonts w:ascii="Arial" w:hAnsi="Arial" w:cs="Arial"/>
          <w:sz w:val="22"/>
          <w:szCs w:val="22"/>
          <w:lang w:eastAsia="x-none"/>
        </w:rPr>
        <w:t>….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% wartości zadania określonej w § 3 </w:t>
      </w:r>
      <w:r w:rsidRPr="008749D9">
        <w:rPr>
          <w:rFonts w:ascii="Arial" w:hAnsi="Arial" w:cs="Arial"/>
          <w:sz w:val="22"/>
          <w:szCs w:val="22"/>
          <w:lang w:eastAsia="x-none"/>
        </w:rPr>
        <w:t xml:space="preserve">ust.1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>w ramach udziału finansowego i rzeczowego</w:t>
      </w:r>
      <w:r w:rsidRPr="008749D9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na podstawie stosownych uchwał Rady </w:t>
      </w:r>
      <w:r w:rsidRPr="008749D9">
        <w:rPr>
          <w:rFonts w:ascii="Arial" w:hAnsi="Arial" w:cs="Arial"/>
          <w:sz w:val="22"/>
          <w:szCs w:val="22"/>
          <w:lang w:eastAsia="x-none"/>
        </w:rPr>
        <w:t>Miejskiej/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Gminy. 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2. Przejmujący posiada zabezpieczone środki na realizac</w:t>
      </w:r>
      <w:r w:rsidRPr="008749D9">
        <w:rPr>
          <w:rFonts w:ascii="Arial" w:hAnsi="Arial" w:cs="Arial"/>
          <w:sz w:val="22"/>
          <w:szCs w:val="22"/>
          <w:lang w:eastAsia="x-none"/>
        </w:rPr>
        <w:t>ję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udziału finansowego w </w:t>
      </w:r>
      <w:r w:rsidRPr="008749D9">
        <w:rPr>
          <w:rFonts w:ascii="Arial" w:hAnsi="Arial" w:cs="Arial"/>
          <w:sz w:val="22"/>
          <w:szCs w:val="22"/>
          <w:lang w:eastAsia="x-none"/>
        </w:rPr>
        <w:t>……….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r.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br/>
        <w:t xml:space="preserve">w wysokości do </w:t>
      </w:r>
      <w:r w:rsidRPr="008749D9">
        <w:rPr>
          <w:rFonts w:ascii="Arial" w:hAnsi="Arial" w:cs="Arial"/>
          <w:sz w:val="22"/>
          <w:szCs w:val="22"/>
          <w:lang w:eastAsia="x-none"/>
        </w:rPr>
        <w:t xml:space="preserve">………zł (słownie)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>na podstawie stosownej Uchwały Rady</w:t>
      </w:r>
      <w:r w:rsidRPr="008749D9">
        <w:rPr>
          <w:rFonts w:ascii="Arial" w:hAnsi="Arial" w:cs="Arial"/>
          <w:sz w:val="22"/>
          <w:szCs w:val="22"/>
          <w:lang w:eastAsia="x-none"/>
        </w:rPr>
        <w:t xml:space="preserve"> Miejskiej/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8749D9">
        <w:rPr>
          <w:rFonts w:ascii="Arial" w:hAnsi="Arial" w:cs="Arial"/>
          <w:sz w:val="22"/>
          <w:szCs w:val="22"/>
          <w:lang w:eastAsia="x-none"/>
        </w:rPr>
        <w:t>Gminy.</w:t>
      </w:r>
    </w:p>
    <w:p w:rsidR="007D76F2" w:rsidRPr="007D76F2" w:rsidRDefault="007D76F2" w:rsidP="007D76F2">
      <w:pPr>
        <w:spacing w:line="288" w:lineRule="auto"/>
        <w:ind w:left="181" w:hanging="181"/>
        <w:jc w:val="both"/>
        <w:rPr>
          <w:rFonts w:ascii="Arial" w:hAnsi="Arial" w:cs="Arial"/>
          <w:sz w:val="22"/>
          <w:szCs w:val="22"/>
          <w:lang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3. Kwota finansowego udziału Przejmującego w kosztach realizacji zadania zostanie określona ostatecznie po dokonaniu wyboru wykonawcy realizującego zadanie w formie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lastRenderedPageBreak/>
        <w:t xml:space="preserve">aneksu do niniejszego porozumienia </w:t>
      </w:r>
      <w:r w:rsidRPr="008749D9">
        <w:rPr>
          <w:rFonts w:ascii="Arial" w:hAnsi="Arial" w:cs="Arial"/>
          <w:iCs/>
          <w:sz w:val="22"/>
          <w:szCs w:val="22"/>
          <w:lang w:val="x-none" w:eastAsia="x-none"/>
        </w:rPr>
        <w:t>przy uwzględnieniu zasad finansowania i rozliczania określonych przez strony niniejszym poro</w:t>
      </w:r>
      <w:r>
        <w:rPr>
          <w:rFonts w:ascii="Arial" w:hAnsi="Arial" w:cs="Arial"/>
          <w:iCs/>
          <w:sz w:val="22"/>
          <w:szCs w:val="22"/>
          <w:lang w:val="x-none" w:eastAsia="x-none"/>
        </w:rPr>
        <w:t>zumienie</w:t>
      </w:r>
    </w:p>
    <w:p w:rsidR="007D76F2" w:rsidRPr="008749D9" w:rsidRDefault="007D76F2" w:rsidP="007D76F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6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1.Strony porozumienia ustalają, że zgodnie z Ustawą Prawo zamówień publicznych wyłonienia wykonawcy zadania oraz zawarcia umowy dokona Przejmujący. 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bCs/>
          <w:iCs/>
          <w:sz w:val="22"/>
          <w:szCs w:val="22"/>
          <w:lang w:val="x-none" w:eastAsia="x-none"/>
        </w:rPr>
      </w:pPr>
      <w:r w:rsidRPr="008749D9">
        <w:rPr>
          <w:rFonts w:ascii="Arial" w:hAnsi="Arial" w:cs="Arial"/>
          <w:iCs/>
          <w:sz w:val="22"/>
          <w:szCs w:val="22"/>
          <w:lang w:val="x-none" w:eastAsia="x-none"/>
        </w:rPr>
        <w:t>2.</w:t>
      </w:r>
      <w:r w:rsidRPr="008749D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Przejmujący niezwłocznie po dokonaniu wyboru wykonawcy przedkłada do ZDW komplet dokumentacji z postępowania tj.: ogłoszenie o zamówieniu, protokół z postępowania, informację o wyborze wykonawcy wraz z kopią oferty, kopią umowy, kopią kosztorysu ofertowego uwierzytelnione za zgodność z oryginałem kserokopie faktur, aktów notarialnych lub innych dowodów poniesionych nakładów potwierdzających zrealizowanie wkładu rzeczowego. 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iCs/>
          <w:sz w:val="22"/>
          <w:szCs w:val="22"/>
          <w:lang w:val="x-none" w:eastAsia="x-none"/>
        </w:rPr>
      </w:pPr>
      <w:r w:rsidRPr="008749D9">
        <w:rPr>
          <w:rFonts w:ascii="Arial" w:hAnsi="Arial" w:cs="Arial"/>
          <w:iCs/>
          <w:sz w:val="22"/>
          <w:szCs w:val="22"/>
          <w:lang w:val="x-none" w:eastAsia="x-none"/>
        </w:rPr>
        <w:t xml:space="preserve">3.W razie realizacji zadania przez gminną jednostkę budżetową lub gminny zakład budżetowy, Przejmujący niezwłocznie przekazuje stosowne dokumenty uwierzytelnione za zgodność z oryginałem potwierdzające realizację zadania siłami własnymi oraz uwierzytelnione za zgodność z oryginałem kserokopie faktur, aktów notarialnych lub innych dowodów potwierdzających zrealizowanie wkładu rzeczowego, przy czym ceny i wskaźniki kalkulacyjne, kosztorysy ofertowe podlegają uprzedniemu uzgodnieniu przez ZDW. 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bCs/>
          <w:sz w:val="22"/>
          <w:szCs w:val="22"/>
          <w:lang w:val="x-none" w:eastAsia="x-none"/>
        </w:rPr>
        <w:t xml:space="preserve">4.Na podstawie przedłożonych dokumentów ZDW sporządza aneks do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>porozumienia zgodnie z § 4 ust. 5 oraz z § 5 ust.3.</w:t>
      </w:r>
    </w:p>
    <w:p w:rsidR="007D76F2" w:rsidRPr="008749D9" w:rsidRDefault="007D76F2" w:rsidP="007D76F2">
      <w:pPr>
        <w:spacing w:line="288" w:lineRule="auto"/>
        <w:rPr>
          <w:rFonts w:ascii="Arial" w:hAnsi="Arial" w:cs="Arial"/>
          <w:sz w:val="22"/>
          <w:szCs w:val="22"/>
          <w:lang w:val="x-none" w:eastAsia="x-none"/>
        </w:rPr>
      </w:pPr>
    </w:p>
    <w:p w:rsidR="007D76F2" w:rsidRPr="008749D9" w:rsidRDefault="007D76F2" w:rsidP="007D76F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7</w:t>
      </w:r>
    </w:p>
    <w:p w:rsidR="007D76F2" w:rsidRPr="008749D9" w:rsidRDefault="007D76F2" w:rsidP="007D76F2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Termin realizacji zadania obejmujący wykonanie robót oraz wykorzystanie przyznanej dotacji strony porozumienia ustalają do dnia ……………….. r.</w:t>
      </w:r>
    </w:p>
    <w:p w:rsidR="007D76F2" w:rsidRPr="008749D9" w:rsidRDefault="007D76F2" w:rsidP="007D76F2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:rsidR="007D76F2" w:rsidRPr="008749D9" w:rsidRDefault="007D76F2" w:rsidP="007D76F2">
      <w:pPr>
        <w:spacing w:line="288" w:lineRule="auto"/>
        <w:rPr>
          <w:rFonts w:ascii="Arial" w:hAnsi="Arial" w:cs="Arial"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8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1.Przejmujący dokonuje </w:t>
      </w:r>
      <w:r w:rsidRPr="008749D9">
        <w:rPr>
          <w:rFonts w:ascii="Arial" w:hAnsi="Arial" w:cs="Arial"/>
          <w:bCs/>
          <w:sz w:val="22"/>
          <w:szCs w:val="22"/>
        </w:rPr>
        <w:t>odbiorów częściowych, a po zakończeniu realizacji całego zadania dokonuje jego odbioru końcowego</w:t>
      </w:r>
      <w:r w:rsidRPr="008749D9">
        <w:rPr>
          <w:rFonts w:ascii="Arial" w:hAnsi="Arial" w:cs="Arial"/>
          <w:sz w:val="22"/>
          <w:szCs w:val="22"/>
        </w:rPr>
        <w:t xml:space="preserve"> oraz rozliczenia rzeczowo-finansowego.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2.Inspektor nadzoru ZDW uczestniczy w odbiorach z tytułu współfinansowania zadania.</w:t>
      </w:r>
    </w:p>
    <w:p w:rsidR="007D76F2" w:rsidRPr="008749D9" w:rsidRDefault="007D76F2" w:rsidP="007D76F2">
      <w:pPr>
        <w:spacing w:line="288" w:lineRule="auto"/>
        <w:ind w:left="181" w:hanging="181"/>
        <w:jc w:val="both"/>
        <w:rPr>
          <w:rFonts w:ascii="Arial" w:hAnsi="Arial" w:cs="Arial"/>
          <w:bCs/>
          <w:iCs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3. </w:t>
      </w:r>
      <w:r w:rsidRPr="008749D9">
        <w:rPr>
          <w:rFonts w:ascii="Arial" w:hAnsi="Arial" w:cs="Arial"/>
          <w:bCs/>
          <w:iCs/>
          <w:sz w:val="22"/>
          <w:szCs w:val="22"/>
        </w:rPr>
        <w:t>Przejmujący wykorzysta przyznaną dotację w terminie nie dłuższym niż do dnia 31 grudnia …….. r. Przez wykorzystanie dotacji rozumie się zapłatę za zrealizowane zadanie, na które dotacja została udzielona.</w:t>
      </w:r>
    </w:p>
    <w:p w:rsidR="007D76F2" w:rsidRPr="008749D9" w:rsidRDefault="007D76F2" w:rsidP="007D76F2">
      <w:pPr>
        <w:spacing w:line="288" w:lineRule="auto"/>
        <w:ind w:left="181" w:hanging="181"/>
        <w:jc w:val="both"/>
        <w:rPr>
          <w:rFonts w:ascii="Arial" w:hAnsi="Arial" w:cs="Arial"/>
          <w:i/>
          <w:sz w:val="22"/>
          <w:szCs w:val="22"/>
        </w:rPr>
      </w:pPr>
      <w:r w:rsidRPr="008749D9">
        <w:rPr>
          <w:rFonts w:ascii="Arial" w:hAnsi="Arial" w:cs="Arial"/>
          <w:bCs/>
          <w:iCs/>
          <w:sz w:val="22"/>
          <w:szCs w:val="22"/>
        </w:rPr>
        <w:t xml:space="preserve">4. Przejmujący zobowiązuje się do rozliczenia udzielonej przez Przekazującego dotacji </w:t>
      </w:r>
      <w:r w:rsidRPr="008749D9">
        <w:rPr>
          <w:rFonts w:ascii="Arial" w:hAnsi="Arial" w:cs="Arial"/>
          <w:bCs/>
          <w:iCs/>
          <w:sz w:val="22"/>
          <w:szCs w:val="22"/>
        </w:rPr>
        <w:br/>
        <w:t xml:space="preserve">oraz zwrotu niewykorzystanej kwoty dotacji w terminie do dnia 31 stycznia następnego roku </w:t>
      </w:r>
      <w:r w:rsidRPr="008749D9">
        <w:rPr>
          <w:rFonts w:ascii="Arial" w:hAnsi="Arial" w:cs="Arial"/>
          <w:sz w:val="22"/>
          <w:szCs w:val="22"/>
        </w:rPr>
        <w:t>zgodnie z postanowieniami art. 251</w:t>
      </w:r>
      <w:r w:rsidRPr="008749D9">
        <w:rPr>
          <w:rFonts w:ascii="Arial" w:hAnsi="Arial" w:cs="Arial"/>
          <w:i/>
          <w:sz w:val="22"/>
          <w:szCs w:val="22"/>
        </w:rPr>
        <w:t xml:space="preserve"> ustawy </w:t>
      </w:r>
      <w:r w:rsidRPr="008749D9">
        <w:rPr>
          <w:rFonts w:ascii="Arial" w:hAnsi="Arial" w:cs="Arial"/>
          <w:iCs/>
          <w:sz w:val="22"/>
          <w:szCs w:val="22"/>
        </w:rPr>
        <w:t>z dnia 27 sierpnia 2009 r</w:t>
      </w:r>
      <w:r w:rsidRPr="008749D9">
        <w:rPr>
          <w:rFonts w:ascii="Arial" w:hAnsi="Arial" w:cs="Arial"/>
          <w:i/>
          <w:sz w:val="22"/>
          <w:szCs w:val="22"/>
        </w:rPr>
        <w:t>. o finansach publicznych.</w:t>
      </w:r>
    </w:p>
    <w:p w:rsidR="007D76F2" w:rsidRPr="008749D9" w:rsidRDefault="007D76F2" w:rsidP="007D76F2">
      <w:pPr>
        <w:spacing w:line="288" w:lineRule="auto"/>
        <w:ind w:left="181" w:hanging="181"/>
        <w:jc w:val="both"/>
        <w:rPr>
          <w:rFonts w:ascii="Arial" w:hAnsi="Arial" w:cs="Arial"/>
          <w:bCs/>
          <w:iCs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5. Przejmujący w ramach rozliczenia, o którym mowa w ust. 4 zobowiązuje się </w:t>
      </w:r>
      <w:r w:rsidRPr="008749D9">
        <w:rPr>
          <w:rFonts w:ascii="Arial" w:hAnsi="Arial" w:cs="Arial"/>
          <w:sz w:val="22"/>
          <w:szCs w:val="22"/>
        </w:rPr>
        <w:br/>
        <w:t>do przedłożenia do ZDW uwierzytelnionej kopii umowy z wykonawcą lub kosztorysu powykonawczego (jeśli taki obowiązek widniał po stronie Wykonawcy zadania)  protokołu odbioru robót potwierdzonego przez inspektora ZDW, zestawienia dotyczącego poniesionych kosztów oraz dokumentów i dowodów księgowych zatwierdzonych</w:t>
      </w:r>
      <w:r w:rsidRPr="008749D9">
        <w:rPr>
          <w:rFonts w:ascii="Arial" w:hAnsi="Arial" w:cs="Arial"/>
          <w:sz w:val="22"/>
          <w:szCs w:val="22"/>
        </w:rPr>
        <w:br/>
        <w:t xml:space="preserve"> do wypłaty z opisem zawierającym informacje o: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   a) zastosowanym trybie wyboru wykonawcy;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   b) wysokości kwoty finansowanej z budżetu Województwa;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lastRenderedPageBreak/>
        <w:t xml:space="preserve">   c) klasyfikacji budżetowej i dekretacji księgowej wydatków;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  </w:t>
      </w:r>
      <w:r w:rsidRPr="008749D9">
        <w:rPr>
          <w:rFonts w:ascii="Arial" w:hAnsi="Arial" w:cs="Arial"/>
          <w:bCs/>
          <w:iCs/>
          <w:sz w:val="22"/>
          <w:szCs w:val="22"/>
        </w:rPr>
        <w:t xml:space="preserve">wraz z oświadczeniem (informacją) o podleganiu opodatkowaniu podatkiem VAT. </w:t>
      </w:r>
    </w:p>
    <w:p w:rsidR="007D76F2" w:rsidRPr="008749D9" w:rsidRDefault="007D76F2" w:rsidP="007D76F2">
      <w:pPr>
        <w:suppressAutoHyphens/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bCs/>
          <w:iCs/>
          <w:sz w:val="22"/>
          <w:szCs w:val="22"/>
        </w:rPr>
        <w:t>6.</w:t>
      </w:r>
      <w:r w:rsidRPr="008749D9">
        <w:rPr>
          <w:rFonts w:ascii="Arial" w:hAnsi="Arial" w:cs="Arial"/>
          <w:sz w:val="22"/>
          <w:szCs w:val="22"/>
        </w:rPr>
        <w:t xml:space="preserve"> Udzielone w ramach dotacji celowej środki wykorzystane niezgodnie z przeznaczeniem </w:t>
      </w:r>
      <w:r w:rsidRPr="008749D9">
        <w:rPr>
          <w:rFonts w:ascii="Arial" w:hAnsi="Arial" w:cs="Arial"/>
          <w:sz w:val="22"/>
          <w:szCs w:val="22"/>
        </w:rPr>
        <w:br/>
        <w:t xml:space="preserve">oraz pobrane nienależnie lub w nadmiernej wysokości podlegają zwrotowi na rachunek udzielającego dotacji zgodnie z postanowieniami art. 252 </w:t>
      </w:r>
      <w:r w:rsidRPr="008749D9">
        <w:rPr>
          <w:rFonts w:ascii="Arial" w:hAnsi="Arial" w:cs="Arial"/>
          <w:i/>
          <w:sz w:val="22"/>
          <w:szCs w:val="22"/>
        </w:rPr>
        <w:t>ustawy o finansach publicznych</w:t>
      </w:r>
      <w:r w:rsidRPr="008749D9">
        <w:rPr>
          <w:rFonts w:ascii="Arial" w:hAnsi="Arial" w:cs="Arial"/>
          <w:sz w:val="22"/>
          <w:szCs w:val="22"/>
        </w:rPr>
        <w:t>.</w:t>
      </w:r>
    </w:p>
    <w:p w:rsidR="007D76F2" w:rsidRPr="008749D9" w:rsidRDefault="007D76F2" w:rsidP="007D76F2">
      <w:pPr>
        <w:suppressAutoHyphens/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7. Strony dopuszczają oraz deklarują wolę wcześniejszego wykorzystania, rozliczenia oraz zwrotu niewykorzystanej dotacji.</w:t>
      </w:r>
    </w:p>
    <w:p w:rsidR="007D76F2" w:rsidRPr="008749D9" w:rsidRDefault="007D76F2" w:rsidP="007D76F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9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Przejmujący oświadcza, że :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a/ wyboru wykonawcy zadania dokona zgodnie z prawem zamówień publicznych;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b/ roboty wykonywane będą na podstawie podlegających wykonaniu decyzji administracyjnych uzyskanych odpowiednio we właściwym w sprawie organie oraz zgodnie z wymogami Prawa Budowlanego;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c/ Przejmujący w SIWZ oraz w warunkach ogólnych umowy z wykonawcą wprowadzi zapis,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br/>
        <w:t>że wykonawca udziela pięcioletniej gwarancji na wykonane roboty;</w:t>
      </w:r>
    </w:p>
    <w:p w:rsidR="007D76F2" w:rsidRPr="008749D9" w:rsidRDefault="007D76F2" w:rsidP="007D76F2">
      <w:pPr>
        <w:spacing w:line="288" w:lineRule="auto"/>
        <w:ind w:left="142" w:hanging="142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d/ po zrealizowaniu zadania przejmie nieodpłatnie funkcję zarządcy odcinka drogi wojewódzkiej w zakresie utrzymania letniego i zimowego nawierzchni przedmiotowego chodnika na zasadach i warunkach określonych odrębną umo</w:t>
      </w:r>
      <w:r w:rsidRPr="008749D9">
        <w:rPr>
          <w:rFonts w:ascii="Arial" w:hAnsi="Arial" w:cs="Arial"/>
          <w:sz w:val="22"/>
          <w:szCs w:val="22"/>
          <w:lang w:eastAsia="x-none"/>
        </w:rPr>
        <w:t>wą.</w:t>
      </w:r>
    </w:p>
    <w:p w:rsidR="007D76F2" w:rsidRPr="008749D9" w:rsidRDefault="007D76F2" w:rsidP="007D76F2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  <w:lang w:eastAsia="x-none"/>
        </w:rPr>
      </w:pPr>
    </w:p>
    <w:p w:rsidR="007D76F2" w:rsidRPr="008749D9" w:rsidRDefault="007D76F2" w:rsidP="007D76F2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008749D9">
        <w:rPr>
          <w:rFonts w:ascii="Arial" w:hAnsi="Arial" w:cs="Arial"/>
          <w:b/>
          <w:sz w:val="22"/>
          <w:szCs w:val="22"/>
          <w:lang w:val="x-none" w:eastAsia="x-none"/>
        </w:rPr>
        <w:t>§ 10</w:t>
      </w:r>
    </w:p>
    <w:p w:rsidR="007D76F2" w:rsidRPr="008749D9" w:rsidRDefault="007D76F2" w:rsidP="007D76F2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>1. Przejmujący pozyska teren pod inwestycje oraz ureguluje stosunki własnościowe z tym związane  poprzez przeniesienie praw własności na rzecz Województwa Małopolskiego.</w:t>
      </w:r>
    </w:p>
    <w:p w:rsidR="007D76F2" w:rsidRPr="008749D9" w:rsidRDefault="007D76F2" w:rsidP="007D76F2">
      <w:pPr>
        <w:tabs>
          <w:tab w:val="left" w:pos="142"/>
        </w:tabs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2.Koszty związane z regulacją stanów prawnych gruntów niezbędnych dla realizacji zadania oraz koszty nabycia gruntów w przypadku ich zaistnienia zostaną poniesione w całości przez Przejmującego, a następnie rozliczone w realizacji zadania jako wkład rzeczowy Przejmującego. </w:t>
      </w:r>
    </w:p>
    <w:p w:rsidR="007D76F2" w:rsidRPr="008749D9" w:rsidRDefault="007D76F2" w:rsidP="007D76F2">
      <w:pPr>
        <w:spacing w:line="288" w:lineRule="auto"/>
        <w:ind w:left="142" w:hanging="142"/>
        <w:jc w:val="both"/>
        <w:rPr>
          <w:rFonts w:ascii="Arial" w:hAnsi="Arial" w:cs="Arial"/>
          <w:iCs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3.W przypadku gdy koszty powyższej regulacji stanów prawnych gruntów wraz z wykupem nieruchomości przypadać będą po terminie obowiązywania niniejszego porozumienia bądź w przypadku gdy kosztów tych nie będzie można rozliczyć w realizacji zadania jako wkładu rzeczowego wówczas zostaną one poniesione przez strony w partycypacji po 50 % Przejmujący i </w:t>
      </w:r>
      <w:r w:rsidRPr="008749D9">
        <w:rPr>
          <w:rFonts w:ascii="Arial" w:hAnsi="Arial" w:cs="Arial"/>
          <w:sz w:val="22"/>
          <w:szCs w:val="22"/>
          <w:lang w:eastAsia="x-none"/>
        </w:rPr>
        <w:t>Przekazującego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na warunkach określonych w aneksie  do porozumienia lub w  odrębnej umowie.</w:t>
      </w:r>
    </w:p>
    <w:p w:rsidR="007D76F2" w:rsidRPr="008749D9" w:rsidRDefault="007D76F2" w:rsidP="007D76F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11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Przejmujący po zakończeniu zadania tj. po dokonaniu końcowego odbioru robót, przekazaniu obiektu do użytkowania oraz po dokonaniu czynności </w:t>
      </w:r>
      <w:proofErr w:type="spellStart"/>
      <w:r w:rsidRPr="008749D9">
        <w:rPr>
          <w:rFonts w:ascii="Arial" w:hAnsi="Arial" w:cs="Arial"/>
          <w:sz w:val="22"/>
          <w:szCs w:val="22"/>
          <w:lang w:val="x-none" w:eastAsia="x-none"/>
        </w:rPr>
        <w:t>formalno</w:t>
      </w:r>
      <w:proofErr w:type="spellEnd"/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– prawnych zgodnie z prawem budowlanym zobowiązuje się do nieodpłatnego przekazania całości inwestycji na rzecz Województwa Małopolskiego w trwałym zarządzie Zarządu Dróg Wojewódzkich w Krakowie. </w:t>
      </w: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12</w:t>
      </w:r>
    </w:p>
    <w:p w:rsidR="007D76F2" w:rsidRPr="008749D9" w:rsidRDefault="007D76F2" w:rsidP="007D76F2">
      <w:pPr>
        <w:spacing w:line="288" w:lineRule="auto"/>
        <w:ind w:left="181" w:hanging="181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1.Do niniejszego porozumienia mają zastosowanie przepisy kodeksu cywilnego, prawa zamówień publicznych, ustawy o finansach publicznych, prawa budowlanego oraz ustawa o drogach publicznych.</w:t>
      </w:r>
    </w:p>
    <w:p w:rsidR="007D76F2" w:rsidRDefault="007D76F2" w:rsidP="007D76F2">
      <w:pPr>
        <w:spacing w:line="288" w:lineRule="auto"/>
        <w:ind w:left="181" w:hanging="181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lastRenderedPageBreak/>
        <w:t>2. Zmiana postanowień niniejszego porozumienia wymaga zachowania formy pi</w:t>
      </w:r>
      <w:r>
        <w:rPr>
          <w:rFonts w:ascii="Arial" w:hAnsi="Arial" w:cs="Arial"/>
          <w:sz w:val="22"/>
          <w:szCs w:val="22"/>
        </w:rPr>
        <w:t>semnej pod rygorem nieważności</w:t>
      </w:r>
    </w:p>
    <w:p w:rsidR="007D76F2" w:rsidRPr="008749D9" w:rsidRDefault="007D76F2" w:rsidP="007D76F2">
      <w:pPr>
        <w:spacing w:line="288" w:lineRule="auto"/>
        <w:rPr>
          <w:rFonts w:ascii="Arial" w:hAnsi="Arial" w:cs="Arial"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13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Spory wynikłe z niniejszego porozumienia podlegać będą rozstrzygnięciu przez sąd właściwy </w:t>
      </w:r>
      <w:r w:rsidRPr="008749D9">
        <w:rPr>
          <w:rFonts w:ascii="Arial" w:hAnsi="Arial" w:cs="Arial"/>
          <w:sz w:val="22"/>
          <w:szCs w:val="22"/>
          <w:lang w:val="x-none" w:eastAsia="x-none"/>
        </w:rPr>
        <w:br/>
        <w:t>dla siedziby P</w:t>
      </w:r>
      <w:r w:rsidRPr="008749D9">
        <w:rPr>
          <w:rFonts w:ascii="Arial" w:hAnsi="Arial" w:cs="Arial"/>
          <w:sz w:val="22"/>
          <w:szCs w:val="22"/>
          <w:lang w:eastAsia="x-none"/>
        </w:rPr>
        <w:t>rzekazującego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7D76F2" w:rsidRPr="008749D9" w:rsidRDefault="007D76F2" w:rsidP="007D76F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14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Przejmujący ponosi wszelką odpowiedzialność cywilną wobec Przekazującego oraz osób trzecich z tytułu ewentualnych roszczeń powstałych w związku z wykonywaniem lub nienależytym wykonaniem powierzonego zadania.</w:t>
      </w:r>
    </w:p>
    <w:p w:rsidR="007D76F2" w:rsidRPr="008749D9" w:rsidRDefault="007D76F2" w:rsidP="007D76F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15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Porozumienia sporządzono w </w:t>
      </w:r>
      <w:r w:rsidRPr="008749D9">
        <w:rPr>
          <w:rFonts w:ascii="Arial" w:hAnsi="Arial" w:cs="Arial"/>
          <w:sz w:val="22"/>
          <w:szCs w:val="22"/>
          <w:lang w:eastAsia="x-none"/>
        </w:rPr>
        <w:t>2</w:t>
      </w:r>
      <w:r w:rsidRPr="008749D9">
        <w:rPr>
          <w:rFonts w:ascii="Arial" w:hAnsi="Arial" w:cs="Arial"/>
          <w:sz w:val="22"/>
          <w:szCs w:val="22"/>
          <w:lang w:val="x-none" w:eastAsia="x-none"/>
        </w:rPr>
        <w:t xml:space="preserve"> jednobrzmiących egzemplarzach: </w:t>
      </w:r>
      <w:r w:rsidRPr="008749D9">
        <w:rPr>
          <w:rFonts w:ascii="Arial" w:hAnsi="Arial" w:cs="Arial"/>
          <w:sz w:val="22"/>
          <w:szCs w:val="22"/>
          <w:lang w:eastAsia="x-none"/>
        </w:rPr>
        <w:t>po 1 dla Stron.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 xml:space="preserve">Przekazujący:                                                                                                      Przejmujący:                                   </w:t>
      </w:r>
    </w:p>
    <w:p w:rsidR="007D76F2" w:rsidRPr="008749D9" w:rsidRDefault="007D76F2" w:rsidP="007D76F2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7D76F2" w:rsidRDefault="007D76F2" w:rsidP="007D76F2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7D76F2" w:rsidRDefault="007D76F2" w:rsidP="007D76F2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7D76F2" w:rsidRDefault="007D76F2" w:rsidP="007D76F2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C344CE" w:rsidRDefault="00C344CE"/>
    <w:sectPr w:rsidR="00C3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730D"/>
    <w:multiLevelType w:val="hybridMultilevel"/>
    <w:tmpl w:val="70A87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1A5E"/>
    <w:multiLevelType w:val="hybridMultilevel"/>
    <w:tmpl w:val="057A5468"/>
    <w:lvl w:ilvl="0" w:tplc="A59C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DD"/>
    <w:rsid w:val="007D76F2"/>
    <w:rsid w:val="008152DD"/>
    <w:rsid w:val="00C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9831</Characters>
  <Application>Microsoft Office Word</Application>
  <DocSecurity>0</DocSecurity>
  <Lines>81</Lines>
  <Paragraphs>22</Paragraphs>
  <ScaleCrop>false</ScaleCrop>
  <Company>Microsoft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psobas</dc:creator>
  <cp:keywords/>
  <dc:description/>
  <cp:lastModifiedBy>psobas</cp:lastModifiedBy>
  <cp:revision>2</cp:revision>
  <dcterms:created xsi:type="dcterms:W3CDTF">2018-02-05T08:36:00Z</dcterms:created>
  <dcterms:modified xsi:type="dcterms:W3CDTF">2018-02-05T08:38:00Z</dcterms:modified>
</cp:coreProperties>
</file>